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81" w:rsidRPr="00462381" w:rsidRDefault="00462381" w:rsidP="00462381">
      <w:pPr>
        <w:numPr>
          <w:ilvl w:val="0"/>
          <w:numId w:val="5"/>
        </w:numPr>
        <w:spacing w:after="160" w:line="276" w:lineRule="auto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462381">
        <w:rPr>
          <w:rFonts w:ascii="Arial" w:hAnsi="Arial" w:cs="Arial"/>
          <w:b/>
          <w:color w:val="000000" w:themeColor="text1"/>
          <w:sz w:val="24"/>
          <w:szCs w:val="24"/>
        </w:rPr>
        <w:t xml:space="preserve">Indian Exhibition Industry Report 2017 </w:t>
      </w:r>
    </w:p>
    <w:p w:rsidR="00462381" w:rsidRDefault="00462381" w:rsidP="00462381">
      <w:pPr>
        <w:pStyle w:val="ListParagraph"/>
        <w:rPr>
          <w:rFonts w:ascii="Arial" w:hAnsi="Arial" w:cs="Arial"/>
          <w:color w:val="1F497D"/>
          <w:sz w:val="24"/>
          <w:szCs w:val="24"/>
        </w:rPr>
      </w:pPr>
      <w:hyperlink r:id="rId5" w:history="1">
        <w:r w:rsidRPr="00462381">
          <w:rPr>
            <w:rStyle w:val="Hyperlink"/>
            <w:rFonts w:ascii="Arial" w:hAnsi="Arial" w:cs="Arial"/>
            <w:sz w:val="24"/>
            <w:szCs w:val="24"/>
          </w:rPr>
          <w:t>http://www.ieia.in/front/indian_exhibition_industry_report</w:t>
        </w:r>
      </w:hyperlink>
    </w:p>
    <w:p w:rsidR="00CD3B41" w:rsidRDefault="00CD3B41" w:rsidP="00462381">
      <w:pPr>
        <w:pStyle w:val="ListParagraph"/>
        <w:rPr>
          <w:rFonts w:ascii="Arial" w:hAnsi="Arial" w:cs="Arial"/>
          <w:color w:val="1F497D"/>
          <w:sz w:val="24"/>
          <w:szCs w:val="24"/>
        </w:rPr>
      </w:pPr>
    </w:p>
    <w:p w:rsidR="00CD3B41" w:rsidRPr="00462381" w:rsidRDefault="00CD3B41" w:rsidP="00462381">
      <w:pPr>
        <w:pStyle w:val="ListParagraph"/>
        <w:rPr>
          <w:rFonts w:ascii="Arial" w:hAnsi="Arial" w:cs="Arial"/>
          <w:color w:val="1F497D"/>
          <w:sz w:val="24"/>
          <w:szCs w:val="24"/>
        </w:rPr>
      </w:pPr>
      <w:r>
        <w:rPr>
          <w:noProof/>
        </w:rPr>
        <w:drawing>
          <wp:inline distT="0" distB="0" distL="0" distR="0">
            <wp:extent cx="3324225" cy="3562350"/>
            <wp:effectExtent l="0" t="0" r="0" b="0"/>
            <wp:docPr id="1" name="Picture 1" descr="C:\Users\ravi.bhushan\AppData\Local\Microsoft\Windows\INetCache\Content.Word\Industry Study 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.bhushan\AppData\Local\Microsoft\Windows\INetCache\Content.Word\Industry Study Repo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2381" w:rsidRPr="00462381" w:rsidRDefault="00462381" w:rsidP="00462381">
      <w:pPr>
        <w:rPr>
          <w:rFonts w:ascii="Arial" w:hAnsi="Arial" w:cs="Arial"/>
          <w:color w:val="1F497D"/>
          <w:sz w:val="24"/>
          <w:szCs w:val="24"/>
        </w:rPr>
      </w:pPr>
    </w:p>
    <w:p w:rsidR="00462381" w:rsidRPr="00462381" w:rsidRDefault="00462381" w:rsidP="00462381">
      <w:pPr>
        <w:numPr>
          <w:ilvl w:val="0"/>
          <w:numId w:val="5"/>
        </w:numPr>
        <w:spacing w:after="16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62381">
        <w:rPr>
          <w:rFonts w:ascii="Arial" w:hAnsi="Arial" w:cs="Arial"/>
          <w:b/>
          <w:color w:val="000000" w:themeColor="text1"/>
          <w:sz w:val="24"/>
          <w:szCs w:val="24"/>
        </w:rPr>
        <w:t>Exhibits</w:t>
      </w:r>
    </w:p>
    <w:p w:rsidR="00462381" w:rsidRPr="00462381" w:rsidRDefault="00462381" w:rsidP="00462381">
      <w:pPr>
        <w:pStyle w:val="ListParagraph"/>
        <w:rPr>
          <w:rFonts w:ascii="Arial" w:hAnsi="Arial" w:cs="Arial"/>
          <w:color w:val="1F497D"/>
          <w:sz w:val="24"/>
          <w:szCs w:val="24"/>
        </w:rPr>
      </w:pPr>
      <w:hyperlink r:id="rId7" w:history="1">
        <w:r w:rsidRPr="00462381">
          <w:rPr>
            <w:rStyle w:val="Hyperlink"/>
            <w:rFonts w:ascii="Arial" w:hAnsi="Arial" w:cs="Arial"/>
            <w:sz w:val="24"/>
            <w:szCs w:val="24"/>
          </w:rPr>
          <w:t>http://www.ieia.in/front/enewsletter</w:t>
        </w:r>
      </w:hyperlink>
    </w:p>
    <w:p w:rsidR="00DD6A42" w:rsidRPr="00462381" w:rsidRDefault="00DD6A42" w:rsidP="00462381">
      <w:pPr>
        <w:rPr>
          <w:rFonts w:ascii="Arial" w:hAnsi="Arial" w:cs="Arial"/>
          <w:sz w:val="24"/>
          <w:szCs w:val="24"/>
        </w:rPr>
      </w:pPr>
    </w:p>
    <w:sectPr w:rsidR="00DD6A42" w:rsidRPr="00462381" w:rsidSect="0046238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09D5"/>
    <w:multiLevelType w:val="hybridMultilevel"/>
    <w:tmpl w:val="BF3E35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A6E72"/>
    <w:multiLevelType w:val="hybridMultilevel"/>
    <w:tmpl w:val="D0920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172F"/>
    <w:multiLevelType w:val="hybridMultilevel"/>
    <w:tmpl w:val="494AF956"/>
    <w:lvl w:ilvl="0" w:tplc="E4CE7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A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9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84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C0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6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6C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8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D6A4959"/>
    <w:multiLevelType w:val="hybridMultilevel"/>
    <w:tmpl w:val="6444F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3B3F"/>
    <w:rsid w:val="00106645"/>
    <w:rsid w:val="002707D9"/>
    <w:rsid w:val="003642B5"/>
    <w:rsid w:val="00462381"/>
    <w:rsid w:val="006B2E76"/>
    <w:rsid w:val="00866EA2"/>
    <w:rsid w:val="00AD3B3F"/>
    <w:rsid w:val="00CD3B41"/>
    <w:rsid w:val="00D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7401"/>
  <w15:docId w15:val="{A8BF9824-9411-4194-8F5F-2633401F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B3F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3F"/>
    <w:rPr>
      <w:rFonts w:ascii="Tahom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866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45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8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ac01.safelinks.protection.outlook.com/?url=http%3A%2F%2Fwww.ieia.in%2Ffront%2Fenewsletter&amp;data=02%7C01%7C%7Cfebed27c0aa34b9d3a9f08d5dc197e71%7Ce749ab1b73da4549a0cf1abb0ffbb817%7C0%7C0%7C636656924441941129&amp;sdata=uEBl7UlZ9yh3ITqyuaa8xA2RUm2vgicBzkN7Z2QglC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pac01.safelinks.protection.outlook.com/?url=http%3A%2F%2Fwww.ieia.in%2Ffront%2Findian_exhibition_industry_report&amp;data=02%7C01%7C%7Cfebed27c0aa34b9d3a9f08d5dc197e71%7Ce749ab1b73da4549a0cf1abb0ffbb817%7C0%7C0%7C636656924441931125&amp;sdata=j1vjTAckhy5L44lts5Dczyv%2BdXyDna4sPu7fN8QcaR4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Ravi Bhushan</cp:lastModifiedBy>
  <cp:revision>5</cp:revision>
  <dcterms:created xsi:type="dcterms:W3CDTF">2018-03-23T12:35:00Z</dcterms:created>
  <dcterms:modified xsi:type="dcterms:W3CDTF">2018-06-28T09:27:00Z</dcterms:modified>
</cp:coreProperties>
</file>